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114249" w:rsidRDefault="00114249" w:rsidP="000C3BC0">
      <w:pPr>
        <w:pStyle w:val="Nadpis3"/>
        <w:rPr>
          <w:sz w:val="24"/>
        </w:rPr>
      </w:pPr>
      <w:r>
        <w:rPr>
          <w:sz w:val="24"/>
        </w:rPr>
        <w:t>Výrobek</w:t>
      </w:r>
      <w:r w:rsidR="00C32B89" w:rsidRPr="0084004A">
        <w:rPr>
          <w:sz w:val="24"/>
        </w:rPr>
        <w:t xml:space="preserve">:                                                      </w:t>
      </w:r>
      <w:r>
        <w:rPr>
          <w:sz w:val="24"/>
        </w:rPr>
        <w:t xml:space="preserve">                      </w:t>
      </w:r>
      <w:r w:rsidR="00C32B89">
        <w:rPr>
          <w:color w:val="00B0F0"/>
          <w:sz w:val="24"/>
        </w:rPr>
        <w:t>Datum aktualizace</w:t>
      </w:r>
      <w:r w:rsidR="00C32B89" w:rsidRPr="000C3BC0">
        <w:rPr>
          <w:color w:val="00B0F0"/>
          <w:sz w:val="24"/>
        </w:rPr>
        <w:t xml:space="preserve">: </w:t>
      </w:r>
      <w:r>
        <w:rPr>
          <w:sz w:val="24"/>
        </w:rPr>
        <w:t>28.11.2016</w:t>
      </w:r>
    </w:p>
    <w:p w:rsidR="00C32B89" w:rsidRPr="001D2BAF" w:rsidRDefault="00C32B89" w:rsidP="001D2BAF"/>
    <w:p w:rsidR="00C32B89" w:rsidRDefault="003D3357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 xml:space="preserve">EPOLEX </w:t>
      </w:r>
      <w:r w:rsidR="00BD18D7">
        <w:rPr>
          <w:color w:val="808080"/>
          <w:sz w:val="44"/>
        </w:rPr>
        <w:t xml:space="preserve">Pryskyřice </w:t>
      </w:r>
      <w:r w:rsidR="00C30950">
        <w:rPr>
          <w:color w:val="808080"/>
          <w:sz w:val="44"/>
        </w:rPr>
        <w:t>dvousložková epoxidová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03745B" w:rsidRDefault="00C30950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Epoxidová pryskyřice</w:t>
      </w:r>
      <w:r w:rsidR="003D3357">
        <w:rPr>
          <w:sz w:val="18"/>
          <w:szCs w:val="18"/>
        </w:rPr>
        <w:t xml:space="preserve"> </w:t>
      </w:r>
    </w:p>
    <w:p w:rsidR="003D3357" w:rsidRPr="005A0E5A" w:rsidRDefault="003D3357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C30950" w:rsidRPr="00C30950" w:rsidRDefault="00C30950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C30950">
        <w:rPr>
          <w:rFonts w:ascii="Arial" w:hAnsi="Arial" w:cs="Arial"/>
          <w:bCs/>
          <w:iCs/>
          <w:sz w:val="18"/>
          <w:szCs w:val="18"/>
        </w:rPr>
        <w:t>K p</w:t>
      </w:r>
      <w:r>
        <w:rPr>
          <w:rFonts w:ascii="Arial" w:hAnsi="Arial" w:cs="Arial"/>
          <w:bCs/>
          <w:iCs/>
          <w:sz w:val="18"/>
          <w:szCs w:val="18"/>
        </w:rPr>
        <w:t>ř</w:t>
      </w:r>
      <w:r w:rsidRPr="00C30950">
        <w:rPr>
          <w:rFonts w:ascii="Arial" w:hAnsi="Arial" w:cs="Arial"/>
          <w:bCs/>
          <w:iCs/>
          <w:sz w:val="18"/>
          <w:szCs w:val="18"/>
        </w:rPr>
        <w:t>íprav</w:t>
      </w:r>
      <w:r>
        <w:rPr>
          <w:rFonts w:ascii="Arial" w:hAnsi="Arial" w:cs="Arial"/>
          <w:bCs/>
          <w:iCs/>
          <w:sz w:val="18"/>
          <w:szCs w:val="18"/>
        </w:rPr>
        <w:t>ě</w:t>
      </w:r>
      <w:r w:rsidRPr="00C30950">
        <w:rPr>
          <w:rFonts w:ascii="Arial" w:hAnsi="Arial" w:cs="Arial"/>
          <w:bCs/>
          <w:iCs/>
          <w:sz w:val="18"/>
          <w:szCs w:val="18"/>
        </w:rPr>
        <w:t xml:space="preserve"> lepících kompozic, stěrkových hmot a tmelu. K lepení kovu, skla,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30950">
        <w:rPr>
          <w:rFonts w:ascii="Arial" w:hAnsi="Arial" w:cs="Arial"/>
          <w:bCs/>
          <w:iCs/>
          <w:sz w:val="18"/>
          <w:szCs w:val="18"/>
        </w:rPr>
        <w:t xml:space="preserve">keramiky, porcelánu, dřeva, </w:t>
      </w:r>
      <w:r w:rsidR="00114249" w:rsidRPr="00C30950">
        <w:rPr>
          <w:rFonts w:ascii="Arial" w:hAnsi="Arial" w:cs="Arial"/>
          <w:bCs/>
          <w:iCs/>
          <w:sz w:val="18"/>
          <w:szCs w:val="18"/>
        </w:rPr>
        <w:t>betonu</w:t>
      </w:r>
      <w:r w:rsidRPr="00C30950">
        <w:rPr>
          <w:rFonts w:ascii="Arial" w:hAnsi="Arial" w:cs="Arial"/>
          <w:bCs/>
          <w:iCs/>
          <w:sz w:val="18"/>
          <w:szCs w:val="18"/>
        </w:rPr>
        <w:t xml:space="preserve"> apod. Před aplikací nesmí být kompozice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30950">
        <w:rPr>
          <w:rFonts w:ascii="Arial" w:hAnsi="Arial" w:cs="Arial"/>
          <w:bCs/>
          <w:iCs/>
          <w:sz w:val="18"/>
          <w:szCs w:val="18"/>
        </w:rPr>
        <w:t>zřeďována přídavkem jakéhokoliv ředidla nebo rozpouštědla! Obsahuje epoxidovou</w:t>
      </w:r>
    </w:p>
    <w:p w:rsidR="0003745B" w:rsidRDefault="00C30950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C30950">
        <w:rPr>
          <w:rFonts w:ascii="Arial" w:hAnsi="Arial" w:cs="Arial"/>
          <w:bCs/>
          <w:iCs/>
          <w:sz w:val="18"/>
          <w:szCs w:val="18"/>
        </w:rPr>
        <w:t>pryskyřici.</w:t>
      </w:r>
    </w:p>
    <w:p w:rsidR="00C30950" w:rsidRPr="005A0E5A" w:rsidRDefault="00C30950" w:rsidP="00C30950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0950" w:rsidP="005B01EF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0950" w:rsidRPr="00C30950" w:rsidRDefault="00C30950" w:rsidP="00C30950">
      <w:pPr>
        <w:pStyle w:val="Zkladntext"/>
        <w:rPr>
          <w:sz w:val="18"/>
          <w:szCs w:val="18"/>
        </w:rPr>
      </w:pPr>
      <w:r w:rsidRPr="00C30950">
        <w:rPr>
          <w:sz w:val="18"/>
          <w:szCs w:val="18"/>
        </w:rPr>
        <w:t>Pryskyřice se dokonale smísí s tvrdidlem v hmotnostním poměru:</w:t>
      </w:r>
      <w:r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>100 hm. dílu pryskyřice 1200 : 6,5 hm. dílu tvrdidla. Směs se nanáší na suchý, čistý,</w:t>
      </w:r>
      <w:r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>odmaštěný a případně obroušený povrch. Dodržujte mísící poměr a nepřipravujte v</w:t>
      </w:r>
      <w:r>
        <w:rPr>
          <w:sz w:val="18"/>
          <w:szCs w:val="18"/>
        </w:rPr>
        <w:t>ě</w:t>
      </w:r>
      <w:r w:rsidRPr="00C30950">
        <w:rPr>
          <w:sz w:val="18"/>
          <w:szCs w:val="18"/>
        </w:rPr>
        <w:t>tší</w:t>
      </w:r>
    </w:p>
    <w:p w:rsidR="003D3357" w:rsidRDefault="00C30950" w:rsidP="00C30950">
      <w:pPr>
        <w:pStyle w:val="Zkladntext"/>
        <w:rPr>
          <w:sz w:val="18"/>
          <w:szCs w:val="18"/>
        </w:rPr>
      </w:pPr>
      <w:r w:rsidRPr="00C30950">
        <w:rPr>
          <w:sz w:val="18"/>
          <w:szCs w:val="18"/>
        </w:rPr>
        <w:t>množství směsi, než stačíte zpracovat do 30 min. při teplotě 15-20</w:t>
      </w:r>
      <w:r w:rsidR="00114249"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>°C. Připravenou</w:t>
      </w:r>
      <w:r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 xml:space="preserve">pryskyřici naneste na lepené plochy a následně přikližte k </w:t>
      </w:r>
      <w:r w:rsidR="00114249" w:rsidRPr="00C30950">
        <w:rPr>
          <w:sz w:val="18"/>
          <w:szCs w:val="18"/>
        </w:rPr>
        <w:t>sobě</w:t>
      </w:r>
      <w:r w:rsidRPr="00C30950">
        <w:rPr>
          <w:sz w:val="18"/>
          <w:szCs w:val="18"/>
        </w:rPr>
        <w:t xml:space="preserve"> tak, aby po celé délce</w:t>
      </w:r>
      <w:r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>dobře přilehly a spoj fixujte (tlakem asi 0,02 MPa).</w:t>
      </w:r>
    </w:p>
    <w:p w:rsidR="00C30950" w:rsidRDefault="00C30950" w:rsidP="00C30950">
      <w:pPr>
        <w:pStyle w:val="Zkladntext"/>
        <w:rPr>
          <w:sz w:val="18"/>
          <w:szCs w:val="18"/>
        </w:rPr>
      </w:pPr>
    </w:p>
    <w:p w:rsidR="003D3357" w:rsidRPr="005A0E5A" w:rsidRDefault="00C30950" w:rsidP="003D3357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Optimální tloušťka vrstvy</w:t>
      </w:r>
      <w:r w:rsidR="003D3357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D3357" w:rsidRPr="003D3357" w:rsidRDefault="00C30950" w:rsidP="003D3357">
      <w:pPr>
        <w:pStyle w:val="Zkladntext"/>
        <w:rPr>
          <w:sz w:val="18"/>
          <w:szCs w:val="18"/>
          <w:u w:val="single"/>
        </w:rPr>
      </w:pPr>
      <w:r>
        <w:rPr>
          <w:sz w:val="18"/>
          <w:szCs w:val="18"/>
        </w:rPr>
        <w:t>Ca. 0,1 mm</w:t>
      </w:r>
    </w:p>
    <w:p w:rsidR="003D3357" w:rsidRPr="005A0E5A" w:rsidRDefault="003D3357" w:rsidP="0003745B">
      <w:pPr>
        <w:pStyle w:val="Zkladntext"/>
        <w:jc w:val="left"/>
        <w:rPr>
          <w:b/>
          <w:bCs/>
          <w:sz w:val="18"/>
          <w:szCs w:val="18"/>
        </w:rPr>
      </w:pPr>
    </w:p>
    <w:p w:rsidR="00C32B89" w:rsidRPr="005A0E5A" w:rsidRDefault="00C30950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Vytvrzování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D3357" w:rsidRDefault="00C30950" w:rsidP="00C30950">
      <w:pPr>
        <w:rPr>
          <w:rFonts w:ascii="Arial" w:hAnsi="Arial" w:cs="Arial"/>
          <w:sz w:val="18"/>
          <w:szCs w:val="18"/>
        </w:rPr>
      </w:pPr>
      <w:r w:rsidRPr="00C30950">
        <w:rPr>
          <w:rFonts w:ascii="Arial" w:hAnsi="Arial" w:cs="Arial"/>
          <w:sz w:val="18"/>
          <w:szCs w:val="18"/>
        </w:rPr>
        <w:t>Vytvrzuje se při normální nebo zvýšené teplotě do 60°C. Vytvrzení pryskyřice</w:t>
      </w:r>
      <w:r>
        <w:rPr>
          <w:rFonts w:ascii="Arial" w:hAnsi="Arial" w:cs="Arial"/>
          <w:sz w:val="18"/>
          <w:szCs w:val="18"/>
        </w:rPr>
        <w:t xml:space="preserve"> </w:t>
      </w:r>
      <w:r w:rsidRPr="00C30950">
        <w:rPr>
          <w:rFonts w:ascii="Arial" w:hAnsi="Arial" w:cs="Arial"/>
          <w:sz w:val="18"/>
          <w:szCs w:val="18"/>
        </w:rPr>
        <w:t>proběhne do 48 hod</w:t>
      </w:r>
    </w:p>
    <w:p w:rsidR="00C377FD" w:rsidRDefault="00C377FD" w:rsidP="00B3428C">
      <w:pPr>
        <w:rPr>
          <w:rFonts w:ascii="Arial" w:hAnsi="Arial" w:cs="Arial"/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0950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 xml:space="preserve"> na mytí nářadí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77FD" w:rsidRPr="00C377FD" w:rsidRDefault="00C30950" w:rsidP="00C377F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Aceton, toluen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C30950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Následná úprava povrchu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77FD" w:rsidRDefault="00C30950" w:rsidP="00C30950">
      <w:pPr>
        <w:pStyle w:val="Zkladntext"/>
        <w:rPr>
          <w:b/>
          <w:bCs/>
          <w:sz w:val="18"/>
          <w:szCs w:val="18"/>
        </w:rPr>
      </w:pPr>
      <w:r w:rsidRPr="00C30950">
        <w:rPr>
          <w:sz w:val="18"/>
          <w:szCs w:val="18"/>
        </w:rPr>
        <w:t>Pro finální úpravy lepených povrchu doporučujeme použít nátěrové hmoty:</w:t>
      </w:r>
      <w:r>
        <w:rPr>
          <w:sz w:val="18"/>
          <w:szCs w:val="18"/>
        </w:rPr>
        <w:t xml:space="preserve"> </w:t>
      </w:r>
      <w:r w:rsidRPr="00C30950">
        <w:rPr>
          <w:sz w:val="18"/>
          <w:szCs w:val="18"/>
        </w:rPr>
        <w:t xml:space="preserve">REMAL, BARLET, INDUSTROL, DENAS atd... více na </w:t>
      </w:r>
      <w:r w:rsidR="00AF7F2E" w:rsidRPr="00AF7F2E">
        <w:rPr>
          <w:sz w:val="18"/>
          <w:szCs w:val="18"/>
        </w:rPr>
        <w:t>www.bal.cz</w:t>
      </w:r>
    </w:p>
    <w:p w:rsidR="00AF7F2E" w:rsidRPr="005A0E5A" w:rsidRDefault="00AF7F2E" w:rsidP="00C30950">
      <w:pPr>
        <w:pStyle w:val="Zkladntext"/>
        <w:rPr>
          <w:sz w:val="18"/>
          <w:szCs w:val="18"/>
        </w:rPr>
      </w:pPr>
    </w:p>
    <w:p w:rsidR="00C32B89" w:rsidRPr="005A0E5A" w:rsidRDefault="00AF7F2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Skladovatelnost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AF7F2E" w:rsidP="00B3428C">
      <w:pPr>
        <w:pStyle w:val="Zkladntext"/>
        <w:ind w:left="1410" w:hanging="1410"/>
        <w:rPr>
          <w:sz w:val="18"/>
          <w:szCs w:val="18"/>
        </w:rPr>
      </w:pPr>
      <w:r w:rsidRPr="00AF7F2E">
        <w:rPr>
          <w:sz w:val="18"/>
          <w:szCs w:val="18"/>
        </w:rPr>
        <w:t>Při teplotě 5 až +</w:t>
      </w:r>
      <w:r w:rsidR="00114249" w:rsidRPr="00AF7F2E">
        <w:rPr>
          <w:sz w:val="18"/>
          <w:szCs w:val="18"/>
        </w:rPr>
        <w:t>20 °C</w:t>
      </w:r>
      <w:r w:rsidRPr="00AF7F2E">
        <w:rPr>
          <w:sz w:val="18"/>
          <w:szCs w:val="18"/>
        </w:rPr>
        <w:t>, 8 měsíců od data plnění uvedeném na obalu</w:t>
      </w:r>
    </w:p>
    <w:p w:rsidR="00C377FD" w:rsidRPr="005A0E5A" w:rsidRDefault="00C377FD" w:rsidP="00B3428C">
      <w:pPr>
        <w:pStyle w:val="Zkladntext"/>
        <w:ind w:left="1410" w:hanging="1410"/>
        <w:rPr>
          <w:sz w:val="18"/>
          <w:szCs w:val="18"/>
        </w:rPr>
      </w:pP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  <w:bookmarkStart w:id="0" w:name="_GoBack"/>
      <w:bookmarkEnd w:id="0"/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AF7F2E" w:rsidRDefault="00AF7F2E" w:rsidP="00AF7F2E">
      <w:pPr>
        <w:pStyle w:val="Zkladntext"/>
        <w:rPr>
          <w:sz w:val="18"/>
          <w:szCs w:val="18"/>
        </w:rPr>
      </w:pPr>
      <w:r w:rsidRPr="00AF7F2E">
        <w:rPr>
          <w:sz w:val="18"/>
          <w:szCs w:val="18"/>
        </w:rPr>
        <w:t xml:space="preserve">Nevytvrzené zbytky (odpad kategorie N, kód druhu odpadu 08 04 09) </w:t>
      </w:r>
      <w:r>
        <w:rPr>
          <w:sz w:val="18"/>
          <w:szCs w:val="18"/>
        </w:rPr>
        <w:t>i v</w:t>
      </w:r>
      <w:r w:rsidRPr="00AF7F2E">
        <w:rPr>
          <w:sz w:val="18"/>
          <w:szCs w:val="18"/>
        </w:rPr>
        <w:t>ytvrzené zbytky (odpad kategorie O, kód druhu odpadu 08 04 10)</w:t>
      </w:r>
      <w:r>
        <w:rPr>
          <w:sz w:val="18"/>
          <w:szCs w:val="18"/>
        </w:rPr>
        <w:t xml:space="preserve"> </w:t>
      </w:r>
      <w:r w:rsidRPr="00AF7F2E">
        <w:rPr>
          <w:sz w:val="18"/>
          <w:szCs w:val="18"/>
        </w:rPr>
        <w:t xml:space="preserve">umístit do nepropustného obalu a </w:t>
      </w:r>
      <w:r>
        <w:rPr>
          <w:sz w:val="18"/>
          <w:szCs w:val="18"/>
        </w:rPr>
        <w:t xml:space="preserve">odevzdat ve sběrně nebezpečného odpadu. </w:t>
      </w:r>
    </w:p>
    <w:p w:rsidR="00C32B89" w:rsidRDefault="00AF7F2E" w:rsidP="00AF7F2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Obaly: </w:t>
      </w:r>
      <w:r w:rsidRPr="00AF7F2E">
        <w:rPr>
          <w:sz w:val="18"/>
          <w:szCs w:val="18"/>
        </w:rPr>
        <w:t>Po důkladném vyprázdnění se obal likviduje formou železného šrotu. Při jeho úpravách se</w:t>
      </w:r>
      <w:r>
        <w:rPr>
          <w:sz w:val="18"/>
          <w:szCs w:val="18"/>
        </w:rPr>
        <w:t xml:space="preserve"> </w:t>
      </w:r>
      <w:r w:rsidRPr="00AF7F2E">
        <w:rPr>
          <w:sz w:val="18"/>
          <w:szCs w:val="18"/>
        </w:rPr>
        <w:t>nesmí používat postupy s otevřeným ohněm (svařování plamenem).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Default="00C32B89" w:rsidP="00B3428C">
      <w:pPr>
        <w:rPr>
          <w:rFonts w:ascii="Arial" w:hAnsi="Arial" w:cs="Arial"/>
          <w:bCs/>
          <w:iCs/>
          <w:sz w:val="18"/>
          <w:szCs w:val="18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AF7F2E" w:rsidRPr="00AF7F2E" w:rsidRDefault="00AF7F2E" w:rsidP="0011424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F7F2E">
        <w:rPr>
          <w:rFonts w:ascii="Arial" w:hAnsi="Arial" w:cs="Arial"/>
          <w:b/>
          <w:bCs/>
          <w:iCs/>
          <w:sz w:val="18"/>
          <w:szCs w:val="18"/>
        </w:rPr>
        <w:t xml:space="preserve">Při vdechnutí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F2E" w:rsidRPr="00AF7F2E" w:rsidRDefault="00AF7F2E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AF7F2E">
        <w:rPr>
          <w:rFonts w:ascii="Arial" w:hAnsi="Arial" w:cs="Arial"/>
          <w:bCs/>
          <w:iCs/>
          <w:sz w:val="18"/>
          <w:szCs w:val="18"/>
        </w:rPr>
        <w:t>Okamžitě přerušit expozici, dopravit postiženého na čerstvý vzduch (pozor na kontaminovaný oděv), zajistit postiženého proti prochladnutí, podle situace volat záchrannou službu. Zajistit základní životní funkce. V případě bezvědomí uložit do stabilizované polohy. Nedýchá-li postižený, je třeba zavést umělé dýchání a pokračovat v něm až do příchodu lékaře.</w:t>
      </w:r>
    </w:p>
    <w:p w:rsidR="00AF7F2E" w:rsidRPr="00AF7F2E" w:rsidRDefault="00AF7F2E" w:rsidP="0011424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F7F2E">
        <w:rPr>
          <w:rFonts w:ascii="Arial" w:hAnsi="Arial" w:cs="Arial"/>
          <w:b/>
          <w:bCs/>
          <w:iCs/>
          <w:sz w:val="18"/>
          <w:szCs w:val="18"/>
        </w:rPr>
        <w:t xml:space="preserve">Při styku s kůží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F2E" w:rsidRPr="00AF7F2E" w:rsidRDefault="00AF7F2E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AF7F2E">
        <w:rPr>
          <w:rFonts w:ascii="Arial" w:hAnsi="Arial" w:cs="Arial"/>
          <w:bCs/>
          <w:iCs/>
          <w:sz w:val="18"/>
          <w:szCs w:val="18"/>
        </w:rPr>
        <w:t xml:space="preserve">Odložit veškeré kontaminované oblečení. Postižené místo omýt větším množstvím vody. Po umytí ošetřit reparačním krémem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F2E" w:rsidRPr="00AF7F2E" w:rsidRDefault="00AF7F2E" w:rsidP="0011424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F7F2E">
        <w:rPr>
          <w:rFonts w:ascii="Arial" w:hAnsi="Arial" w:cs="Arial"/>
          <w:b/>
          <w:bCs/>
          <w:iCs/>
          <w:sz w:val="18"/>
          <w:szCs w:val="18"/>
        </w:rPr>
        <w:t xml:space="preserve">Při zasažení očí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F2E" w:rsidRDefault="00AF7F2E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AF7F2E">
        <w:rPr>
          <w:rFonts w:ascii="Arial" w:hAnsi="Arial" w:cs="Arial"/>
          <w:bCs/>
          <w:iCs/>
          <w:sz w:val="18"/>
          <w:szCs w:val="18"/>
        </w:rPr>
        <w:t xml:space="preserve">Ihned vypláchnout oči proudem tekoucí vody, rozevřít oční víčka (třeba i násilím); pokud má postižený kontaktní čočky, neprodleně je vyjmout.     </w:t>
      </w:r>
    </w:p>
    <w:p w:rsidR="00AF7F2E" w:rsidRPr="00AF7F2E" w:rsidRDefault="00AF7F2E" w:rsidP="0011424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F7F2E">
        <w:rPr>
          <w:rFonts w:ascii="Arial" w:hAnsi="Arial" w:cs="Arial"/>
          <w:b/>
          <w:bCs/>
          <w:iCs/>
          <w:sz w:val="18"/>
          <w:szCs w:val="18"/>
        </w:rPr>
        <w:t xml:space="preserve">Při požití                                                                                                                                    </w:t>
      </w:r>
    </w:p>
    <w:p w:rsidR="00114249" w:rsidRDefault="00AF7F2E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AF7F2E">
        <w:rPr>
          <w:rFonts w:ascii="Arial" w:hAnsi="Arial" w:cs="Arial"/>
          <w:bCs/>
          <w:iCs/>
          <w:sz w:val="18"/>
          <w:szCs w:val="18"/>
        </w:rPr>
        <w:t xml:space="preserve">Nevyvolávat zvracení! Okamžitě vypláchnout ústní dutinu vodou a dát vypít 0,2 až 0,5 litru chladné vody. Co nejdříve vyhledat lékařskou pomoc!      </w:t>
      </w:r>
    </w:p>
    <w:p w:rsidR="00114249" w:rsidRDefault="00114249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114249" w:rsidRDefault="00114249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114249" w:rsidRDefault="00114249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114249" w:rsidRDefault="00114249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114249" w:rsidRDefault="00114249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AF7F2E" w:rsidRPr="00AF7F2E" w:rsidRDefault="00AF7F2E" w:rsidP="00114249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AF7F2E">
        <w:rPr>
          <w:rFonts w:ascii="Arial" w:hAnsi="Arial" w:cs="Arial"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77FD" w:rsidRDefault="00C377FD" w:rsidP="00B3428C">
      <w:pPr>
        <w:pStyle w:val="Zkladntext"/>
        <w:ind w:left="1410" w:hanging="1410"/>
        <w:rPr>
          <w:sz w:val="16"/>
          <w:szCs w:val="16"/>
        </w:rPr>
      </w:pPr>
      <w:r>
        <w:rPr>
          <w:rFonts w:ascii="Verdana" w:hAnsi="Verdana" w:cs="Verdana"/>
          <w:noProof/>
          <w:color w:val="000000"/>
          <w:sz w:val="2"/>
          <w:szCs w:val="2"/>
        </w:rPr>
        <w:drawing>
          <wp:inline distT="0" distB="0" distL="0" distR="0">
            <wp:extent cx="762000" cy="7537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F2E">
        <w:rPr>
          <w:noProof/>
          <w:sz w:val="16"/>
          <w:szCs w:val="16"/>
        </w:rPr>
        <w:drawing>
          <wp:inline distT="0" distB="0" distL="0" distR="0">
            <wp:extent cx="756000" cy="756000"/>
            <wp:effectExtent l="0" t="0" r="635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HS09-envi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7FD" w:rsidRDefault="00C377FD" w:rsidP="00B3428C">
      <w:pPr>
        <w:pStyle w:val="Zkladntext"/>
        <w:ind w:left="1410" w:hanging="1410"/>
        <w:rPr>
          <w:sz w:val="16"/>
          <w:szCs w:val="16"/>
        </w:rPr>
      </w:pPr>
    </w:p>
    <w:p w:rsidR="00C377FD" w:rsidRPr="00AF7F2E" w:rsidRDefault="00C377FD" w:rsidP="00B3428C">
      <w:pPr>
        <w:pStyle w:val="Zkladntext"/>
        <w:ind w:left="1410" w:hanging="1410"/>
        <w:rPr>
          <w:b/>
          <w:sz w:val="16"/>
          <w:szCs w:val="16"/>
        </w:rPr>
      </w:pPr>
      <w:r w:rsidRPr="00AF7F2E">
        <w:rPr>
          <w:b/>
          <w:sz w:val="16"/>
          <w:szCs w:val="16"/>
        </w:rPr>
        <w:t>Klasifikace: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Skin Irrit. 2, H315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Skin Sens. 1, H317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Eye Irrit. 2, H319     </w:t>
      </w:r>
    </w:p>
    <w:p w:rsidR="00C377FD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>Aquatic Chronic 2, H411</w:t>
      </w:r>
    </w:p>
    <w:p w:rsidR="00AF7F2E" w:rsidRDefault="00AF7F2E" w:rsidP="00AF7F2E">
      <w:pPr>
        <w:pStyle w:val="Zkladntext"/>
        <w:ind w:left="1410" w:hanging="1410"/>
        <w:rPr>
          <w:sz w:val="16"/>
          <w:szCs w:val="16"/>
        </w:rPr>
      </w:pPr>
    </w:p>
    <w:p w:rsidR="00562838" w:rsidRPr="00AF7F2E" w:rsidRDefault="00562838" w:rsidP="00562838">
      <w:pPr>
        <w:pStyle w:val="Zkladntext"/>
        <w:ind w:left="1410" w:hanging="1410"/>
        <w:rPr>
          <w:b/>
          <w:sz w:val="16"/>
          <w:szCs w:val="16"/>
        </w:rPr>
      </w:pPr>
      <w:r w:rsidRPr="00AF7F2E">
        <w:rPr>
          <w:b/>
          <w:sz w:val="16"/>
          <w:szCs w:val="16"/>
        </w:rPr>
        <w:t>Standardní věty o nebezpečnosti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>H315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Dráždí kůži.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>H317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Může vyvolat alergickou kožní reakci.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>H319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Způsobuje vážné podráždění očí.                    </w:t>
      </w:r>
    </w:p>
    <w:p w:rsidR="00562838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>H411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>Toxický pro vodní organismy, s dlouhodobými účinky.</w:t>
      </w:r>
    </w:p>
    <w:p w:rsidR="00AF7F2E" w:rsidRPr="00562838" w:rsidRDefault="00AF7F2E" w:rsidP="00AF7F2E">
      <w:pPr>
        <w:pStyle w:val="Zkladntext"/>
        <w:ind w:left="1410" w:hanging="1410"/>
        <w:rPr>
          <w:sz w:val="16"/>
          <w:szCs w:val="16"/>
        </w:rPr>
      </w:pPr>
    </w:p>
    <w:p w:rsidR="00562838" w:rsidRPr="00AF7F2E" w:rsidRDefault="00562838" w:rsidP="00562838">
      <w:pPr>
        <w:pStyle w:val="Zkladntext"/>
        <w:ind w:left="1410" w:hanging="1410"/>
        <w:rPr>
          <w:b/>
          <w:sz w:val="16"/>
          <w:szCs w:val="16"/>
        </w:rPr>
      </w:pPr>
      <w:r w:rsidRPr="00AF7F2E">
        <w:rPr>
          <w:b/>
          <w:sz w:val="16"/>
          <w:szCs w:val="16"/>
        </w:rPr>
        <w:t>Pokyny pro bezpečné zacházení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P101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Je-li nutná lékařská pomoc, mějte po ruce obal nebo štítek výrobku.                                                     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P102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Uchovávejte mimo dosah dětí.                                                                                            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P262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Zabraňte styku s očima, kůží nebo oděvem.                                                                               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P273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Zabraňte uvolnění do životního prostředí.                                                                               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P280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Používejte ochranné rukavice/ochranný oděv/ochranné brýle/obličejový štít.                                                                                     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P302+P352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PŘI STYKU S KŮŽÍ: Omyjte velkým množstvím vody a mýdla.                                                                                                        </w:t>
      </w:r>
    </w:p>
    <w:p w:rsidR="00AF7F2E" w:rsidRPr="00AF7F2E" w:rsidRDefault="00AF7F2E" w:rsidP="00114249">
      <w:pPr>
        <w:pStyle w:val="Zkladntext"/>
        <w:ind w:left="2120" w:hanging="2120"/>
        <w:rPr>
          <w:sz w:val="16"/>
          <w:szCs w:val="16"/>
        </w:rPr>
      </w:pPr>
      <w:r w:rsidRPr="00AF7F2E">
        <w:rPr>
          <w:sz w:val="16"/>
          <w:szCs w:val="16"/>
        </w:rPr>
        <w:t>P305+P351+P338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>PŘI ZASAŽENÍ OČÍ: Několik minut opatrně vyplachujte vodou. Vyjměte kontaktní čočky, jsou-li nasazeny a pokud je lze vyjmout snadno. Pokračujte ve vyplachování.</w:t>
      </w:r>
    </w:p>
    <w:p w:rsidR="00AF7F2E" w:rsidRPr="00AF7F2E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P362+P364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Kontaminovaný oděv svlékněte a před opětovným použitím vyperte.                                                                                                </w:t>
      </w:r>
    </w:p>
    <w:p w:rsidR="00114249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P501          </w:t>
      </w:r>
      <w:r w:rsidRPr="00AF7F2E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="00114249">
        <w:rPr>
          <w:sz w:val="16"/>
          <w:szCs w:val="16"/>
        </w:rPr>
        <w:tab/>
      </w:r>
      <w:r w:rsidRPr="00AF7F2E">
        <w:rPr>
          <w:sz w:val="16"/>
          <w:szCs w:val="16"/>
        </w:rPr>
        <w:t xml:space="preserve">Odstraňte obsah/obal odevzdáním ve sběrně nebezpečných odpadů.   </w:t>
      </w: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114249" w:rsidRDefault="00114249" w:rsidP="00AF7F2E">
      <w:pPr>
        <w:pStyle w:val="Zkladntext"/>
        <w:ind w:left="1410" w:hanging="1410"/>
        <w:rPr>
          <w:sz w:val="16"/>
          <w:szCs w:val="16"/>
        </w:rPr>
      </w:pPr>
    </w:p>
    <w:p w:rsidR="00C377FD" w:rsidRDefault="00AF7F2E" w:rsidP="00AF7F2E">
      <w:pPr>
        <w:pStyle w:val="Zkladntext"/>
        <w:ind w:left="1410" w:hanging="1410"/>
        <w:rPr>
          <w:sz w:val="16"/>
          <w:szCs w:val="16"/>
        </w:rPr>
      </w:pPr>
      <w:r w:rsidRPr="00AF7F2E">
        <w:rPr>
          <w:sz w:val="16"/>
          <w:szCs w:val="16"/>
        </w:rPr>
        <w:t xml:space="preserve">                                                                                              </w:t>
      </w:r>
    </w:p>
    <w:p w:rsidR="00AF7F2E" w:rsidRPr="004F1FE9" w:rsidRDefault="00AF7F2E" w:rsidP="00AF7F2E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Pr="00EF78E8" w:rsidRDefault="00C32B89" w:rsidP="00B3428C">
      <w:pPr>
        <w:jc w:val="both"/>
        <w:rPr>
          <w:b/>
          <w:i/>
          <w:sz w:val="16"/>
          <w:szCs w:val="16"/>
        </w:rPr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sectPr w:rsidR="00C32B89" w:rsidRPr="00EF78E8" w:rsidSect="00A642BA">
      <w:headerReference w:type="default" r:id="rId8"/>
      <w:footerReference w:type="default" r:id="rId9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0A0" w:rsidRDefault="00F550A0" w:rsidP="00B44734">
      <w:r>
        <w:separator/>
      </w:r>
    </w:p>
  </w:endnote>
  <w:endnote w:type="continuationSeparator" w:id="0">
    <w:p w:rsidR="00F550A0" w:rsidRDefault="00F550A0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0A0" w:rsidRDefault="00F550A0" w:rsidP="00B44734">
      <w:r>
        <w:separator/>
      </w:r>
    </w:p>
  </w:footnote>
  <w:footnote w:type="continuationSeparator" w:id="0">
    <w:p w:rsidR="00F550A0" w:rsidRDefault="00F550A0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4249"/>
    <w:rsid w:val="001173AA"/>
    <w:rsid w:val="0012598C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D0567"/>
    <w:rsid w:val="003D335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62838"/>
    <w:rsid w:val="00575457"/>
    <w:rsid w:val="00576665"/>
    <w:rsid w:val="005A0E5A"/>
    <w:rsid w:val="005B01EF"/>
    <w:rsid w:val="005C2D1C"/>
    <w:rsid w:val="00603E2A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6C43F5"/>
    <w:rsid w:val="00716267"/>
    <w:rsid w:val="007252DF"/>
    <w:rsid w:val="007366B8"/>
    <w:rsid w:val="00761B1D"/>
    <w:rsid w:val="00765845"/>
    <w:rsid w:val="00781649"/>
    <w:rsid w:val="007A53E6"/>
    <w:rsid w:val="007B0CA1"/>
    <w:rsid w:val="007D15B6"/>
    <w:rsid w:val="0082101B"/>
    <w:rsid w:val="0084004A"/>
    <w:rsid w:val="00840392"/>
    <w:rsid w:val="00852202"/>
    <w:rsid w:val="00863BDF"/>
    <w:rsid w:val="008C51DA"/>
    <w:rsid w:val="008E3263"/>
    <w:rsid w:val="009361D0"/>
    <w:rsid w:val="009562F9"/>
    <w:rsid w:val="009871F4"/>
    <w:rsid w:val="009C1BD7"/>
    <w:rsid w:val="009D0823"/>
    <w:rsid w:val="00A009C3"/>
    <w:rsid w:val="00A06998"/>
    <w:rsid w:val="00A44914"/>
    <w:rsid w:val="00A50E20"/>
    <w:rsid w:val="00A642BA"/>
    <w:rsid w:val="00A70D07"/>
    <w:rsid w:val="00A86AB3"/>
    <w:rsid w:val="00AC038F"/>
    <w:rsid w:val="00AC5ED7"/>
    <w:rsid w:val="00AF7F2E"/>
    <w:rsid w:val="00B3428C"/>
    <w:rsid w:val="00B40F1A"/>
    <w:rsid w:val="00B44734"/>
    <w:rsid w:val="00B810B9"/>
    <w:rsid w:val="00BD18D7"/>
    <w:rsid w:val="00C30950"/>
    <w:rsid w:val="00C32B89"/>
    <w:rsid w:val="00C377FD"/>
    <w:rsid w:val="00C727D0"/>
    <w:rsid w:val="00C729CD"/>
    <w:rsid w:val="00CB0F20"/>
    <w:rsid w:val="00CC6A13"/>
    <w:rsid w:val="00D125FA"/>
    <w:rsid w:val="00D62DE8"/>
    <w:rsid w:val="00D9779F"/>
    <w:rsid w:val="00DC3BFE"/>
    <w:rsid w:val="00DC4AD0"/>
    <w:rsid w:val="00E254C9"/>
    <w:rsid w:val="00E61DB5"/>
    <w:rsid w:val="00EF6B7A"/>
    <w:rsid w:val="00EF78E8"/>
    <w:rsid w:val="00F04B83"/>
    <w:rsid w:val="00F22684"/>
    <w:rsid w:val="00F378AB"/>
    <w:rsid w:val="00F53687"/>
    <w:rsid w:val="00F550A0"/>
    <w:rsid w:val="00F77230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5</cp:revision>
  <dcterms:created xsi:type="dcterms:W3CDTF">2016-11-09T11:35:00Z</dcterms:created>
  <dcterms:modified xsi:type="dcterms:W3CDTF">2017-02-08T13:26:00Z</dcterms:modified>
</cp:coreProperties>
</file>